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3"/>
        <w:snapToGrid w:val="0"/>
        <w:jc w:val="left"/>
      </w:pPr>
      <w:r>
        <w:t>Pension Records Collection Authorisation</w:t>
      </w:r>
    </w:p>
    <w:p>
      <w:pPr>
        <w:spacing w:after="200"/>
        <w:snapToGrid w:val="0"/>
        <w:jc w:val="left"/>
      </w:pPr>
      <w:r>
        <w:t>For collecting records only. It does not replace pension applications, benefit elections or proof of life. Confirm the organisation’s prescribed format.</w:t>
      </w:r>
    </w:p>
    <w:tbl>
      <w:tblPr>
        <w:tblW w:type="auto" w:w="0"/>
        <w:jc w:val="center"/>
        <w:tblLayout w:type="fixed"/>
        <w:tblLook w:firstColumn="1" w:firstRow="1" w:lastColumn="0" w:lastRow="0" w:noHBand="0" w:noVBand="1" w:val="04A0"/>
      </w:tblPr>
      <w:tblGrid>
        <w:gridCol w:w="3197"/>
        <w:gridCol w:w="5443"/>
      </w:tblGrid>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Principal name and contact details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Agent name and contact details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Releasing organisation and department</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File or application reference as required</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Specified records and delivery arrangements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Authority start and end dates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bl>
    <w:p>
      <w:pPr>
        <w:snapToGrid w:val="0"/>
        <w:jc w:val="left"/>
      </w:pPr>
    </w:p>
    <w:p>
      <w:pPr>
        <w:keepLines/>
        <w:snapToGrid w:val="0"/>
        <w:jc w:val="left"/>
      </w:pPr>
      <w:r>
        <w:t>I authorise the agent named above, during the stated period, only to collect my specified social insurance or pension records and deliver them to me. The agent may sign only a collection receipt and may not delegate this authority. It gives no authority to claim or receive benefits, change payment accounts, make pension or benefit elections, certify life status or sign new benefit applications.</w:t>
      </w:r>
    </w:p>
    <w:p>
      <w:pPr>
        <w:keepLines/>
        <w:snapToGrid w:val="0"/>
        <w:jc w:val="left"/>
      </w:pPr>
      <w:r>
        <w:t>Signature: ____________________   Date: ____________________</w:t>
        <w:br/>
        <w:t>Place of signing: ________________________________________</w:t>
      </w:r>
    </w:p>
    <w:p>
      <w:pPr>
        <w:keepLines/>
        <w:snapToGrid w:val="0"/>
        <w:jc w:val="left"/>
      </w:pPr>
      <w:r>
        <w:rPr>
          <w:sz w:val="18"/>
        </w:rPr>
        <w:t>Confirm the recipient’s format, language and signing requirements first. Enter only necessary, accurate details; do not sign before the signing procedure is confirmed. Any notarial certificate or jurat is completed separately by the professional. General information, not individual legal advice; acceptance is not guaranteed.</w:t>
      </w:r>
    </w:p>
    <w:sectPr>
      <w:headerReference w:type="default" r:id="rId8"/>
      <w:footerReference w:type="default" r:id="rId9"/>
      <w:headerReference w:type="first" r:id="rId10"/>
      <w:footerReference w:type="first" r:id="rId11"/>
      <w:headerReference w:type="even" r:id="rId12"/>
      <w:footerReference w:type="even" r:id="rId13"/>
      <w:pgSz w:w="12240" w:h="15840"/>
      <w:pgMar w:top="1440" w:right="1800" w:bottom="1440" w:left="1800" w:header="851" w:footer="992"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Gungsuh">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We Care Legal Services P.C. | wecarelegal.ca | 2026-10-08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7170"/>
  </w:hdrShapeDefaults>
  <w:footnotePr>
    <w:footnote w:id="0"/>
    <w:footnote w:id="1"/>
  </w:footnotePr>
  <w:endnotePr>
    <w:endnote w:id="0"/>
    <w:endnote w:id="1"/>
  </w:endnotePr>
  <w:compat>
    <w:useFELayout/>
  </w:compat>
  <w:rsids>
    <w:rsidRoot w:val="00BD062B"/>
    <w:rsid w:val="0003047C"/>
    <w:rsid w:val="00133409"/>
    <w:rsid w:val="0025028E"/>
    <w:rsid w:val="004F5965"/>
    <w:rsid w:val="00623065"/>
    <w:rsid w:val="006752F9"/>
    <w:rsid w:val="0089719A"/>
    <w:rsid w:val="009C185C"/>
    <w:rsid w:val="00A9771F"/>
    <w:rsid w:val="00BD062B"/>
    <w:rsid w:val="00DC40E4"/>
    <w:rsid w:val="00F654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1"/>
        <w:szCs w:val="21"/>
        <w:lang w:val="en-US" w:eastAsia="zh-CN" w:bidi="ar-SA"/>
      </w:rPr>
    </w:rPrDefault>
    <w:pPrDefault>
      <w:pPr>
        <w:widowControl w:val="0"/>
        <w:jc w:val="both"/>
        <w:snapToGrid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448"/>
    <w:pPr>
      <w:spacing w:line="269" w:lineRule="auto" w:after="140" w:before="0"/>
      <w:snapToGrid w:val="0"/>
    </w:pPr>
    <w:rPr>
      <w:rFonts w:ascii="Arial" w:hAnsi="Arial" w:eastAsia="Noto Sans CJK SC"/>
      <w:color w:val="000000"/>
      <w:sz w:val="22"/>
    </w:rPr>
  </w:style>
  <w:style w:type="paragraph" w:styleId="1">
    <w:name w:val="heading 1"/>
    <w:basedOn w:val="normal"/>
    <w:next w:val="normal"/>
    <w:rsid w:val="00BD062B"/>
    <w:pPr>
      <w:keepNext/>
      <w:keepLines/>
      <w:spacing w:before="480" w:after="120"/>
      <w:outlineLvl w:val="0"/>
      <w:snapToGrid w:val="0"/>
    </w:pPr>
    <w:rPr>
      <w:b/>
      <w:sz w:val="48"/>
      <w:szCs w:val="48"/>
    </w:rPr>
  </w:style>
  <w:style w:type="paragraph" w:styleId="2">
    <w:name w:val="heading 2"/>
    <w:basedOn w:val="normal"/>
    <w:next w:val="normal"/>
    <w:rsid w:val="00BD062B"/>
    <w:pPr>
      <w:keepNext/>
      <w:keepLines/>
      <w:spacing w:before="360" w:after="80"/>
      <w:outlineLvl w:val="1"/>
      <w:snapToGrid w:val="0"/>
    </w:pPr>
    <w:rPr>
      <w:b/>
      <w:sz w:val="36"/>
      <w:szCs w:val="36"/>
    </w:rPr>
  </w:style>
  <w:style w:type="paragraph" w:styleId="3">
    <w:name w:val="heading 3"/>
    <w:basedOn w:val="normal"/>
    <w:next w:val="normal"/>
    <w:rsid w:val="00BD062B"/>
    <w:pPr>
      <w:keepNext/>
      <w:keepLines/>
      <w:spacing w:before="280" w:after="80"/>
      <w:outlineLvl w:val="2"/>
      <w:snapToGrid w:val="0"/>
    </w:pPr>
    <w:rPr>
      <w:b/>
      <w:sz w:val="28"/>
      <w:szCs w:val="28"/>
    </w:rPr>
  </w:style>
  <w:style w:type="paragraph" w:styleId="4">
    <w:name w:val="heading 4"/>
    <w:basedOn w:val="normal"/>
    <w:next w:val="normal"/>
    <w:rsid w:val="00BD062B"/>
    <w:pPr>
      <w:keepNext/>
      <w:keepLines/>
      <w:spacing w:before="240" w:after="40"/>
      <w:outlineLvl w:val="3"/>
      <w:snapToGrid w:val="0"/>
    </w:pPr>
    <w:rPr>
      <w:b/>
      <w:sz w:val="24"/>
      <w:szCs w:val="24"/>
    </w:rPr>
  </w:style>
  <w:style w:type="paragraph" w:styleId="5">
    <w:name w:val="heading 5"/>
    <w:basedOn w:val="normal"/>
    <w:next w:val="normal"/>
    <w:rsid w:val="00BD062B"/>
    <w:pPr>
      <w:keepNext/>
      <w:keepLines/>
      <w:spacing w:before="220" w:after="40"/>
      <w:outlineLvl w:val="4"/>
      <w:snapToGrid w:val="0"/>
    </w:pPr>
    <w:rPr>
      <w:b/>
      <w:sz w:val="22"/>
      <w:szCs w:val="22"/>
    </w:rPr>
  </w:style>
  <w:style w:type="paragraph" w:styleId="6">
    <w:name w:val="heading 6"/>
    <w:basedOn w:val="normal"/>
    <w:next w:val="normal"/>
    <w:rsid w:val="00BD062B"/>
    <w:pPr>
      <w:keepNext/>
      <w:keepLines/>
      <w:spacing w:before="200" w:after="40"/>
      <w:outlineLvl w:val="5"/>
      <w:snapToGrid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D062B"/>
  </w:style>
  <w:style w:type="table" w:customStyle="1" w:styleId="TableNormal">
    <w:name w:val="Table Normal"/>
    <w:rsid w:val="00BD062B"/>
    <w:tblPr>
      <w:tblCellMar>
        <w:top w:w="0" w:type="dxa"/>
        <w:left w:w="0" w:type="dxa"/>
        <w:bottom w:w="0" w:type="dxa"/>
        <w:right w:w="0" w:type="dxa"/>
      </w:tblCellMar>
    </w:tblPr>
  </w:style>
  <w:style w:type="paragraph" w:styleId="a3">
    <w:name w:val="Title"/>
    <w:basedOn w:val="normal"/>
    <w:next w:val="normal"/>
    <w:rsid w:val="00BD062B"/>
    <w:pPr>
      <w:keepNext/>
      <w:keepLines/>
      <w:spacing w:before="0" w:after="140" w:line="269" w:lineRule="auto"/>
      <w:snapToGrid w:val="0"/>
    </w:pPr>
    <w:rPr>
      <w:rFonts w:ascii="Arial" w:hAnsi="Arial" w:eastAsia="Noto Sans CJK SC"/>
      <w:b/>
      <w:color w:val="000000"/>
      <w:sz w:val="40"/>
      <w:szCs w:val="72"/>
    </w:rPr>
  </w:style>
  <w:style w:type="paragraph" w:styleId="a4">
    <w:name w:val="Subtitle"/>
    <w:basedOn w:val="normal"/>
    <w:next w:val="normal"/>
    <w:rsid w:val="00BD062B"/>
    <w:pPr>
      <w:keepNext/>
      <w:keepLines/>
      <w:spacing w:before="360" w:after="80"/>
      <w:snapToGrid w:val="0"/>
    </w:pPr>
    <w:rPr>
      <w:rFonts w:ascii="Georgia" w:eastAsia="Georgia" w:hAnsi="Georgia" w:cs="Georgia"/>
      <w:i/>
      <w:color w:val="666666"/>
      <w:sz w:val="48"/>
      <w:szCs w:val="48"/>
    </w:rPr>
  </w:style>
  <w:style w:type="table" w:customStyle="1" w:styleId="a5">
    <w:basedOn w:val="TableNormal"/>
    <w:rsid w:val="00BD062B"/>
    <w:tblPr>
      <w:tblStyleRowBandSize w:val="1"/>
      <w:tblStyleColBandSize w:val="1"/>
      <w:tblCellMar>
        <w:top w:w="0" w:type="dxa"/>
        <w:left w:w="108" w:type="dxa"/>
        <w:bottom w:w="0" w:type="dxa"/>
        <w:right w:w="108" w:type="dxa"/>
      </w:tblCellMar>
    </w:tblPr>
  </w:style>
  <w:style w:type="paragraph" w:styleId="a6">
    <w:name w:val="header"/>
    <w:basedOn w:val="a"/>
    <w:link w:val="Char"/>
    <w:uiPriority w:val="99"/>
    <w:semiHidden/>
    <w:unhideWhenUsed/>
    <w:rsid w:val="006752F9"/>
    <w:pPr>
      <w:tabs>
        <w:tab w:val="center" w:pos="4513"/>
        <w:tab w:val="right" w:pos="9026"/>
      </w:tabs>
      <w:jc w:val="center"/>
      <w:snapToGrid w:val="0"/>
    </w:pPr>
    <w:rPr>
      <w:sz w:val="18"/>
      <w:szCs w:val="18"/>
    </w:rPr>
  </w:style>
  <w:style w:type="character" w:customStyle="1" w:styleId="Char">
    <w:name w:val="页眉 Char"/>
    <w:basedOn w:val="a0"/>
    <w:link w:val="a6"/>
    <w:uiPriority w:val="99"/>
    <w:semiHidden/>
    <w:rsid w:val="006752F9"/>
    <w:rPr>
      <w:sz w:val="18"/>
      <w:szCs w:val="18"/>
    </w:rPr>
  </w:style>
  <w:style w:type="paragraph" w:styleId="a7">
    <w:name w:val="footer"/>
    <w:basedOn w:val="a"/>
    <w:link w:val="Char0"/>
    <w:uiPriority w:val="99"/>
    <w:semiHidden/>
    <w:unhideWhenUsed/>
    <w:rsid w:val="006752F9"/>
    <w:pPr>
      <w:tabs>
        <w:tab w:val="center" w:pos="4513"/>
        <w:tab w:val="right" w:pos="9026"/>
      </w:tabs>
      <w:jc w:val="left"/>
      <w:snapToGrid w:val="0"/>
    </w:pPr>
    <w:rPr>
      <w:sz w:val="18"/>
      <w:szCs w:val="18"/>
    </w:rPr>
  </w:style>
  <w:style w:type="character" w:customStyle="1" w:styleId="Char0">
    <w:name w:val="页脚 Char"/>
    <w:basedOn w:val="a0"/>
    <w:link w:val="a7"/>
    <w:uiPriority w:val="99"/>
    <w:semiHidden/>
    <w:rsid w:val="006752F9"/>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 Care Legal Services P.C.</dc:creator>
  <cp:lastModifiedBy/>
  <cp:revision>3</cp:revision>
  <cp:lastPrinted>2021-03-23T13:02:00Z</cp:lastPrinted>
  <dcterms:created xsi:type="dcterms:W3CDTF">2021-03-25T15:12:00Z</dcterms:created>
  <dcterms:modified xsi:type="dcterms:W3CDTF">2021-03-25T15:13:00Z</dcterms:modified>
  <dc:description/>
  <cp:keywords/>
  <dc:subject/>
  <cp:category/>
  <dc:identifier/>
  <dc:language/>
  <dc:title>Pension Records Collection Authorisation</dc:title>
</cp:coreProperties>
</file>