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Property Records Collection Authorisation</w:t>
      </w:r>
    </w:p>
    <w:p>
      <w:pPr>
        <w:spacing w:after="200"/>
        <w:snapToGrid w:val="0"/>
        <w:jc w:val="left"/>
      </w:pPr>
      <w:r>
        <w:t>For collecting records only, not property transactions or registration changes. Confirm the releasing organisation’s requirements first.</w:t>
      </w:r>
    </w:p>
    <w:p>
      <w:pPr>
        <w:spacing w:after="160"/>
        <w:snapToGrid w:val="0"/>
        <w:jc w:val="left"/>
      </w:pPr>
      <w:r>
        <w:t>Principal name and contact details</w:t>
        <w:br/>
        <w:t>____________________________________________________</w:t>
      </w:r>
    </w:p>
    <w:p>
      <w:pPr>
        <w:spacing w:after="160"/>
        <w:snapToGrid w:val="0"/>
        <w:jc w:val="left"/>
      </w:pPr>
      <w:r>
        <w:t>Agent name and contact details</w:t>
        <w:br/>
        <w:t>____________________________________________________</w:t>
      </w:r>
    </w:p>
    <w:p>
      <w:pPr>
        <w:spacing w:after="160"/>
        <w:snapToGrid w:val="0"/>
        <w:jc w:val="left"/>
      </w:pPr>
      <w:r>
        <w:t>Releasing organisation and department</w:t>
        <w:br/>
        <w:t>____________________________________________________</w:t>
      </w:r>
    </w:p>
    <w:p>
      <w:pPr>
        <w:spacing w:after="160"/>
        <w:snapToGrid w:val="0"/>
        <w:jc w:val="left"/>
      </w:pPr>
      <w:r>
        <w:t>Property or land identifying details</w:t>
        <w:br/>
        <w:t>____________________________________________________</w:t>
      </w:r>
    </w:p>
    <w:p>
      <w:pPr>
        <w:spacing w:after="160"/>
        <w:snapToGrid w:val="0"/>
        <w:jc w:val="left"/>
      </w:pPr>
      <w:r>
        <w:t>Specified records and delivery arrangements</w:t>
        <w:br/>
        <w:t>____________________________________________________</w:t>
      </w:r>
    </w:p>
    <w:p>
      <w:pPr>
        <w:spacing w:after="160"/>
        <w:snapToGrid w:val="0"/>
        <w:jc w:val="left"/>
      </w:pPr>
      <w:r>
        <w:t>Authority start and end dates</w:t>
        <w:br/>
        <w:t>____________________________________________________</w:t>
      </w:r>
    </w:p>
    <w:p>
      <w:pPr>
        <w:keepLines/>
        <w:snapToGrid w:val="0"/>
        <w:jc w:val="left"/>
      </w:pPr>
      <w:r>
        <w:t>I authorise the agent named above, during the stated period, only to collect my specified property or land records and deliver them to me. The agent may sign only a collection receipt and may not delegate this authority. It gives no authority to sell, buy, gift, mortgage, lease or transfer property, change registration, receive transaction proceeds or sign transaction documents.</w:t>
      </w:r>
    </w:p>
    <w:p>
      <w:pPr>
        <w:keepLines/>
        <w:snapToGrid w:val="0"/>
        <w:jc w:val="left"/>
      </w:pPr>
      <w:r>
        <w:t>Signature: ____________________   Date: ____________________</w:t>
        <w:br/>
        <w:t>Place of signing: ________________________________________</w:t>
      </w:r>
    </w:p>
    <w:p>
      <w:pPr>
        <w:keepLines/>
        <w:snapToGrid w:val="0"/>
        <w:jc w:val="left"/>
      </w:pPr>
      <w:r>
        <w:rPr>
          <w:sz w:val="18"/>
        </w:rPr>
        <w:t>Confirm the recipient’s format, language and signing requirements first. Enter only necessary, accurate details; do not sign before the signing procedure is confirmed. Any notarial certificate or jurat is completed separately by the professional. General information, not individual legal advice; acceptance is not guaranteed.</w:t>
      </w:r>
    </w:p>
    <w:sectPr>
      <w:headerReference w:type="default" r:id="rId5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黑体">
    <w:altName w:val="SimHei"/>
    <w:charset w:val="86"/>
    <w:family w:val="modern"/>
    <w:pitch w:val="default"/>
  </w:font>
  <w:font w:name="宋体">
    <w:altName w:val="SimSun"/>
    <w:charset w:val="86"/>
    <w:family w:val="auto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Arial" w:hAnsi="Arial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Style14">
    <w:name w:val="默认段落字体"/>
    <w:qFormat/>
    <w:rPr/>
  </w:style>
  <w:style w:type="character" w:styleId="Char">
    <w:name w:val="页眉 Char"/>
    <w:qFormat/>
    <w:rPr>
      <w:kern w:val="2"/>
      <w:sz w:val="18"/>
      <w:szCs w:val="18"/>
    </w:rPr>
  </w:style>
  <w:style w:type="character" w:styleId="Char1">
    <w:name w:val="页脚 Char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  <w:lang w:val="en-US"/>
    </w:rPr>
  </w:style>
  <w:style w:type="paragraph" w:styleId="Style15">
    <w:name w:val="日期"/>
    <w:basedOn w:val="Normal"/>
    <w:next w:val="Normal"/>
    <w:qFormat/>
    <w:pPr>
      <w:ind w:firstLineChars="0" w:firstLine="0" w:startChars="2500" w:endChars="0" w:end="0"/>
      <w:snapToGrid w:val="0"/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  <w:lang w:val="en-US"/>
    </w:rPr>
  </w:style>
  <w:style w:type="paragraph" w:styleId="Style16">
    <w:name w:val="批注框文本"/>
    <w:basedOn w:val="Normal"/>
    <w:qFormat/>
    <w:pPr>
      <w:snapToGrid w:val="0"/>
    </w:pPr>
    <w:rPr>
      <w:sz w:val="18"/>
      <w:szCs w:val="18"/>
    </w:rPr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Arial" w:hAnsi="Arial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2017-10-28T23:33:00Z</dcterms:created>
  <dc:creator>We Care Legal Services P.C.</dc:creator>
  <dc:description/>
  <cp:keywords/>
  <dc:language/>
  <cp:lastModifiedBy/>
  <cp:lastPrinted>2006-06-12T09:18:00Z</cp:lastPrinted>
  <dcterms:modified xsi:type="dcterms:W3CDTF">2017-11-04T19:03:00Z</dcterms:modified>
  <cp:revision>5</cp:revision>
  <dc:subject/>
  <dc:title>Property Records Collection Authorisation</dc:title>
  <cp:category/>
  <dc:identifier/>
</cp:coreProperties>
</file>